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1"/>
        <w:gridCol w:w="5837"/>
      </w:tblGrid>
      <w:tr w:rsidR="00356143" w14:paraId="059AB3B6" w14:textId="77777777">
        <w:trPr>
          <w:trHeight w:val="1756"/>
        </w:trPr>
        <w:tc>
          <w:tcPr>
            <w:tcW w:w="4211" w:type="dxa"/>
          </w:tcPr>
          <w:p w14:paraId="6668BE81" w14:textId="77777777" w:rsidR="00356143" w:rsidRDefault="00653445">
            <w:pPr>
              <w:pStyle w:val="TableParagraph"/>
              <w:spacing w:line="283" w:lineRule="exact"/>
              <w:ind w:right="17"/>
              <w:jc w:val="center"/>
              <w:rPr>
                <w:sz w:val="26"/>
              </w:rPr>
            </w:pPr>
            <w:r>
              <w:rPr>
                <w:sz w:val="26"/>
              </w:rPr>
              <w:t>UBND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TỈNH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ĐẮK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LẮK</w:t>
            </w:r>
          </w:p>
          <w:p w14:paraId="5B61445C" w14:textId="77777777" w:rsidR="00356143" w:rsidRDefault="00653445">
            <w:pPr>
              <w:pStyle w:val="TableParagraph"/>
              <w:spacing w:before="6" w:after="33"/>
              <w:ind w:right="1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SỞ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GIÁO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DỤC VÀ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ĐÀO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TẠO</w:t>
            </w:r>
          </w:p>
          <w:p w14:paraId="3D887409" w14:textId="77777777" w:rsidR="00356143" w:rsidRDefault="00000000">
            <w:pPr>
              <w:pStyle w:val="TableParagraph"/>
              <w:spacing w:line="20" w:lineRule="exact"/>
              <w:ind w:left="10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456705">
                <v:group id="_x0000_s1028" alt="" style="width:104.7pt;height:.75pt;mso-position-horizontal-relative:char;mso-position-vertical-relative:line" coordsize="2094,15">
                  <v:line id="_x0000_s1029" alt="" style="position:absolute" from="0,8" to="2094,8"/>
                  <w10:wrap type="none"/>
                  <w10:anchorlock/>
                </v:group>
              </w:pict>
            </w:r>
          </w:p>
          <w:p w14:paraId="36D8455A" w14:textId="77777777" w:rsidR="00356143" w:rsidRDefault="00653445">
            <w:pPr>
              <w:pStyle w:val="TableParagraph"/>
              <w:tabs>
                <w:tab w:val="left" w:pos="864"/>
              </w:tabs>
              <w:spacing w:before="239" w:line="321" w:lineRule="exact"/>
              <w:ind w:right="18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z w:val="28"/>
              </w:rPr>
              <w:tab/>
              <w:t>/SGDĐT-GDTrH-GDTX</w:t>
            </w:r>
          </w:p>
          <w:p w14:paraId="21E95D7F" w14:textId="1EF828A5" w:rsidR="00356143" w:rsidRDefault="00653445">
            <w:pPr>
              <w:pStyle w:val="TableParagraph"/>
              <w:spacing w:line="276" w:lineRule="exact"/>
              <w:ind w:left="200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V/v </w:t>
            </w:r>
            <w:r w:rsidR="00450B9F" w:rsidRPr="00450B9F">
              <w:rPr>
                <w:sz w:val="24"/>
              </w:rPr>
              <w:t>t</w:t>
            </w:r>
            <w:r>
              <w:rPr>
                <w:sz w:val="24"/>
              </w:rPr>
              <w:t>riển khai “Tháng hành động vì 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toàn thực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phẩm”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năm 2024</w:t>
            </w:r>
          </w:p>
        </w:tc>
        <w:tc>
          <w:tcPr>
            <w:tcW w:w="5837" w:type="dxa"/>
          </w:tcPr>
          <w:p w14:paraId="10B495C6" w14:textId="77777777" w:rsidR="00356143" w:rsidRDefault="00653445">
            <w:pPr>
              <w:pStyle w:val="TableParagraph"/>
              <w:spacing w:line="289" w:lineRule="exact"/>
              <w:ind w:left="218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</w:p>
          <w:p w14:paraId="7AE28F17" w14:textId="77777777" w:rsidR="00356143" w:rsidRDefault="00653445">
            <w:pPr>
              <w:pStyle w:val="TableParagraph"/>
              <w:spacing w:after="18" w:line="298" w:lineRule="exact"/>
              <w:ind w:left="1339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phúc</w:t>
            </w:r>
          </w:p>
          <w:p w14:paraId="60984E1B" w14:textId="77777777" w:rsidR="00356143" w:rsidRDefault="00000000">
            <w:pPr>
              <w:pStyle w:val="TableParagraph"/>
              <w:spacing w:line="20" w:lineRule="exact"/>
              <w:ind w:left="138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7F5E8EF">
                <v:group id="_x0000_s1026" alt="" style="width:2in;height:.75pt;mso-position-horizontal-relative:char;mso-position-vertical-relative:line" coordsize="2880,15">
                  <v:line id="_x0000_s1027" alt="" style="position:absolute" from="0,8" to="2880,8"/>
                  <w10:wrap type="none"/>
                  <w10:anchorlock/>
                </v:group>
              </w:pict>
            </w:r>
          </w:p>
          <w:p w14:paraId="4DF93940" w14:textId="77777777" w:rsidR="00356143" w:rsidRDefault="00356143">
            <w:pPr>
              <w:pStyle w:val="TableParagraph"/>
              <w:spacing w:before="1"/>
            </w:pPr>
          </w:p>
          <w:p w14:paraId="6D16251D" w14:textId="77777777" w:rsidR="00356143" w:rsidRDefault="00653445">
            <w:pPr>
              <w:pStyle w:val="TableParagraph"/>
              <w:tabs>
                <w:tab w:val="left" w:pos="3431"/>
              </w:tabs>
              <w:ind w:left="1322"/>
              <w:rPr>
                <w:i/>
                <w:sz w:val="26"/>
              </w:rPr>
            </w:pPr>
            <w:r>
              <w:rPr>
                <w:i/>
                <w:sz w:val="26"/>
              </w:rPr>
              <w:t>Đắk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Lắk,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z w:val="26"/>
              </w:rPr>
              <w:tab/>
              <w:t>tháng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4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năm 2024</w:t>
            </w:r>
          </w:p>
        </w:tc>
      </w:tr>
    </w:tbl>
    <w:p w14:paraId="1AED0F6E" w14:textId="77777777" w:rsidR="00356143" w:rsidRDefault="00356143">
      <w:pPr>
        <w:pStyle w:val="BodyText"/>
        <w:spacing w:before="3"/>
        <w:ind w:left="0" w:firstLine="0"/>
        <w:rPr>
          <w:sz w:val="9"/>
        </w:rPr>
      </w:pPr>
    </w:p>
    <w:p w14:paraId="1375BF4A" w14:textId="77777777" w:rsidR="00356143" w:rsidRDefault="00653445">
      <w:pPr>
        <w:pStyle w:val="BodyText"/>
        <w:spacing w:before="89" w:line="322" w:lineRule="exact"/>
        <w:ind w:left="1562" w:firstLine="0"/>
      </w:pPr>
      <w:r>
        <w:t>Kính</w:t>
      </w:r>
      <w:r>
        <w:rPr>
          <w:spacing w:val="-2"/>
        </w:rPr>
        <w:t xml:space="preserve"> </w:t>
      </w:r>
      <w:r>
        <w:t>gửi:</w:t>
      </w:r>
    </w:p>
    <w:p w14:paraId="27382292" w14:textId="77777777" w:rsidR="00356143" w:rsidRDefault="00653445">
      <w:pPr>
        <w:pStyle w:val="ListParagraph"/>
        <w:numPr>
          <w:ilvl w:val="0"/>
          <w:numId w:val="3"/>
        </w:numPr>
        <w:tabs>
          <w:tab w:val="left" w:pos="2840"/>
        </w:tabs>
        <w:spacing w:line="322" w:lineRule="exact"/>
        <w:rPr>
          <w:sz w:val="28"/>
        </w:rPr>
      </w:pPr>
      <w:r>
        <w:rPr>
          <w:sz w:val="28"/>
        </w:rPr>
        <w:t>Phòng</w:t>
      </w:r>
      <w:r>
        <w:rPr>
          <w:spacing w:val="-3"/>
          <w:sz w:val="28"/>
        </w:rPr>
        <w:t xml:space="preserve"> </w:t>
      </w:r>
      <w:r>
        <w:rPr>
          <w:sz w:val="28"/>
        </w:rPr>
        <w:t>Giáo</w:t>
      </w:r>
      <w:r>
        <w:rPr>
          <w:spacing w:val="-3"/>
          <w:sz w:val="28"/>
        </w:rPr>
        <w:t xml:space="preserve"> </w:t>
      </w:r>
      <w:r>
        <w:rPr>
          <w:sz w:val="28"/>
        </w:rPr>
        <w:t>dục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Đào tạo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huyện,</w:t>
      </w:r>
      <w:r>
        <w:rPr>
          <w:spacing w:val="-3"/>
          <w:sz w:val="28"/>
        </w:rPr>
        <w:t xml:space="preserve"> </w:t>
      </w:r>
      <w:r>
        <w:rPr>
          <w:sz w:val="28"/>
        </w:rPr>
        <w:t>thị xã,</w:t>
      </w:r>
      <w:r>
        <w:rPr>
          <w:spacing w:val="-2"/>
          <w:sz w:val="28"/>
        </w:rPr>
        <w:t xml:space="preserve"> </w:t>
      </w:r>
      <w:r>
        <w:rPr>
          <w:sz w:val="28"/>
        </w:rPr>
        <w:t>thành</w:t>
      </w:r>
      <w:r>
        <w:rPr>
          <w:spacing w:val="-4"/>
          <w:sz w:val="28"/>
        </w:rPr>
        <w:t xml:space="preserve"> </w:t>
      </w:r>
      <w:r>
        <w:rPr>
          <w:sz w:val="28"/>
        </w:rPr>
        <w:t>phố;</w:t>
      </w:r>
    </w:p>
    <w:p w14:paraId="2F9306B8" w14:textId="77777777" w:rsidR="00356143" w:rsidRDefault="00653445">
      <w:pPr>
        <w:pStyle w:val="ListParagraph"/>
        <w:numPr>
          <w:ilvl w:val="0"/>
          <w:numId w:val="3"/>
        </w:numPr>
        <w:tabs>
          <w:tab w:val="left" w:pos="2840"/>
        </w:tabs>
        <w:spacing w:line="322" w:lineRule="exact"/>
        <w:rPr>
          <w:sz w:val="28"/>
        </w:rPr>
      </w:pP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trường</w:t>
      </w:r>
      <w:r>
        <w:rPr>
          <w:spacing w:val="-1"/>
          <w:sz w:val="28"/>
        </w:rPr>
        <w:t xml:space="preserve"> </w:t>
      </w:r>
      <w:r>
        <w:rPr>
          <w:sz w:val="28"/>
        </w:rPr>
        <w:t>THPT,</w:t>
      </w:r>
      <w:r>
        <w:rPr>
          <w:spacing w:val="-1"/>
          <w:sz w:val="28"/>
        </w:rPr>
        <w:t xml:space="preserve"> </w:t>
      </w:r>
      <w:r>
        <w:rPr>
          <w:sz w:val="28"/>
        </w:rPr>
        <w:t>phổ</w:t>
      </w:r>
      <w:r>
        <w:rPr>
          <w:spacing w:val="-5"/>
          <w:sz w:val="28"/>
        </w:rPr>
        <w:t xml:space="preserve"> </w:t>
      </w:r>
      <w:r>
        <w:rPr>
          <w:sz w:val="28"/>
        </w:rPr>
        <w:t>thông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4"/>
          <w:sz w:val="28"/>
        </w:rPr>
        <w:t xml:space="preserve"> </w:t>
      </w:r>
      <w:r>
        <w:rPr>
          <w:sz w:val="28"/>
        </w:rPr>
        <w:t>nhiều</w:t>
      </w:r>
      <w:r>
        <w:rPr>
          <w:spacing w:val="-1"/>
          <w:sz w:val="28"/>
        </w:rPr>
        <w:t xml:space="preserve"> </w:t>
      </w:r>
      <w:r>
        <w:rPr>
          <w:sz w:val="28"/>
        </w:rPr>
        <w:t>cấp</w:t>
      </w:r>
      <w:r>
        <w:rPr>
          <w:spacing w:val="-1"/>
          <w:sz w:val="28"/>
        </w:rPr>
        <w:t xml:space="preserve"> </w:t>
      </w:r>
      <w:r>
        <w:rPr>
          <w:sz w:val="28"/>
        </w:rPr>
        <w:t>học;</w:t>
      </w:r>
    </w:p>
    <w:p w14:paraId="367585DB" w14:textId="04FAE10B" w:rsidR="00356143" w:rsidRDefault="00653445">
      <w:pPr>
        <w:pStyle w:val="ListParagraph"/>
        <w:numPr>
          <w:ilvl w:val="0"/>
          <w:numId w:val="3"/>
        </w:numPr>
        <w:tabs>
          <w:tab w:val="left" w:pos="2823"/>
        </w:tabs>
        <w:spacing w:line="322" w:lineRule="exact"/>
        <w:ind w:left="2822"/>
        <w:rPr>
          <w:sz w:val="28"/>
        </w:rPr>
      </w:pPr>
      <w:r>
        <w:rPr>
          <w:sz w:val="28"/>
        </w:rPr>
        <w:t>Trường Cao đẳng</w:t>
      </w:r>
      <w:r>
        <w:rPr>
          <w:spacing w:val="1"/>
          <w:sz w:val="28"/>
        </w:rPr>
        <w:t xml:space="preserve"> </w:t>
      </w:r>
      <w:r w:rsidR="00B238DB">
        <w:rPr>
          <w:sz w:val="28"/>
          <w:lang w:val="vi-VN"/>
        </w:rPr>
        <w:t>S</w:t>
      </w:r>
      <w:r>
        <w:rPr>
          <w:sz w:val="28"/>
        </w:rPr>
        <w:t>ư</w:t>
      </w:r>
      <w:r>
        <w:rPr>
          <w:spacing w:val="-2"/>
          <w:sz w:val="28"/>
        </w:rPr>
        <w:t xml:space="preserve"> </w:t>
      </w:r>
      <w:r>
        <w:rPr>
          <w:sz w:val="28"/>
        </w:rPr>
        <w:t>phạm</w:t>
      </w:r>
      <w:r>
        <w:rPr>
          <w:spacing w:val="-5"/>
          <w:sz w:val="28"/>
        </w:rPr>
        <w:t xml:space="preserve"> </w:t>
      </w:r>
      <w:r>
        <w:rPr>
          <w:sz w:val="28"/>
        </w:rPr>
        <w:t>Đắk Lắk;</w:t>
      </w:r>
    </w:p>
    <w:p w14:paraId="559CE133" w14:textId="77777777" w:rsidR="00356143" w:rsidRDefault="00653445">
      <w:pPr>
        <w:pStyle w:val="ListParagraph"/>
        <w:numPr>
          <w:ilvl w:val="0"/>
          <w:numId w:val="3"/>
        </w:numPr>
        <w:tabs>
          <w:tab w:val="left" w:pos="2859"/>
        </w:tabs>
        <w:ind w:left="2858"/>
        <w:rPr>
          <w:sz w:val="28"/>
        </w:rPr>
      </w:pP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đơn</w:t>
      </w:r>
      <w:r>
        <w:rPr>
          <w:spacing w:val="1"/>
          <w:sz w:val="28"/>
        </w:rPr>
        <w:t xml:space="preserve"> </w:t>
      </w:r>
      <w:r>
        <w:rPr>
          <w:sz w:val="28"/>
        </w:rPr>
        <w:t>vị</w:t>
      </w:r>
      <w:r>
        <w:rPr>
          <w:spacing w:val="1"/>
          <w:sz w:val="28"/>
        </w:rPr>
        <w:t xml:space="preserve"> </w:t>
      </w:r>
      <w:r>
        <w:rPr>
          <w:sz w:val="28"/>
        </w:rPr>
        <w:t>trực</w:t>
      </w:r>
      <w:r>
        <w:rPr>
          <w:spacing w:val="-5"/>
          <w:sz w:val="28"/>
        </w:rPr>
        <w:t xml:space="preserve"> </w:t>
      </w:r>
      <w:r>
        <w:rPr>
          <w:sz w:val="28"/>
        </w:rPr>
        <w:t>thuộc.</w:t>
      </w:r>
    </w:p>
    <w:p w14:paraId="7E7835AB" w14:textId="77777777" w:rsidR="00356143" w:rsidRDefault="00356143">
      <w:pPr>
        <w:pStyle w:val="BodyText"/>
        <w:ind w:left="0" w:firstLine="0"/>
        <w:rPr>
          <w:sz w:val="20"/>
        </w:rPr>
      </w:pPr>
    </w:p>
    <w:p w14:paraId="64AFE0A6" w14:textId="77777777" w:rsidR="00356143" w:rsidRPr="00450B9F" w:rsidRDefault="00653445" w:rsidP="00450B9F">
      <w:pPr>
        <w:pStyle w:val="BodyText"/>
        <w:spacing w:after="120"/>
        <w:ind w:right="533"/>
        <w:jc w:val="both"/>
        <w:rPr>
          <w:i/>
        </w:rPr>
      </w:pPr>
      <w:r w:rsidRPr="00450B9F">
        <w:t>Thực hiện Công văn số 1552/BGDĐT - GDTC ngày 05/4/2024 của Bộ Giáo</w:t>
      </w:r>
      <w:r w:rsidRPr="00450B9F">
        <w:rPr>
          <w:spacing w:val="1"/>
        </w:rPr>
        <w:t xml:space="preserve"> </w:t>
      </w:r>
      <w:r w:rsidRPr="00450B9F">
        <w:t>dục và Đào tạo về việc triển khai “Tháng hành động vì an toàn thực phẩm năm</w:t>
      </w:r>
      <w:r w:rsidRPr="00450B9F">
        <w:rPr>
          <w:spacing w:val="1"/>
        </w:rPr>
        <w:t xml:space="preserve"> </w:t>
      </w:r>
      <w:r w:rsidRPr="00450B9F">
        <w:t>2024”;</w:t>
      </w:r>
      <w:r w:rsidRPr="00450B9F">
        <w:rPr>
          <w:spacing w:val="1"/>
        </w:rPr>
        <w:t xml:space="preserve"> </w:t>
      </w:r>
      <w:r w:rsidRPr="00450B9F">
        <w:t>đồng</w:t>
      </w:r>
      <w:r w:rsidRPr="00450B9F">
        <w:rPr>
          <w:spacing w:val="1"/>
        </w:rPr>
        <w:t xml:space="preserve"> </w:t>
      </w:r>
      <w:r w:rsidRPr="00450B9F">
        <w:t>thời</w:t>
      </w:r>
      <w:r w:rsidRPr="00450B9F">
        <w:rPr>
          <w:spacing w:val="1"/>
        </w:rPr>
        <w:t xml:space="preserve"> </w:t>
      </w:r>
      <w:r w:rsidRPr="00450B9F">
        <w:t>triển</w:t>
      </w:r>
      <w:r w:rsidRPr="00450B9F">
        <w:rPr>
          <w:spacing w:val="1"/>
        </w:rPr>
        <w:t xml:space="preserve"> </w:t>
      </w:r>
      <w:r w:rsidRPr="00450B9F">
        <w:t>khai</w:t>
      </w:r>
      <w:r w:rsidRPr="00450B9F">
        <w:rPr>
          <w:spacing w:val="1"/>
        </w:rPr>
        <w:t xml:space="preserve"> </w:t>
      </w:r>
      <w:r w:rsidRPr="00450B9F">
        <w:t>Kế</w:t>
      </w:r>
      <w:r w:rsidRPr="00450B9F">
        <w:rPr>
          <w:spacing w:val="1"/>
        </w:rPr>
        <w:t xml:space="preserve"> </w:t>
      </w:r>
      <w:r w:rsidRPr="00450B9F">
        <w:t>hoạch</w:t>
      </w:r>
      <w:r w:rsidRPr="00450B9F">
        <w:rPr>
          <w:spacing w:val="1"/>
        </w:rPr>
        <w:t xml:space="preserve"> </w:t>
      </w:r>
      <w:r w:rsidRPr="00450B9F">
        <w:t>số</w:t>
      </w:r>
      <w:r w:rsidRPr="00450B9F">
        <w:rPr>
          <w:spacing w:val="1"/>
        </w:rPr>
        <w:t xml:space="preserve"> </w:t>
      </w:r>
      <w:r w:rsidRPr="00450B9F">
        <w:t>63/KH-UBND</w:t>
      </w:r>
      <w:r w:rsidRPr="00450B9F">
        <w:rPr>
          <w:spacing w:val="1"/>
        </w:rPr>
        <w:t xml:space="preserve"> </w:t>
      </w:r>
      <w:r w:rsidRPr="00450B9F">
        <w:t>ngày</w:t>
      </w:r>
      <w:r w:rsidRPr="00450B9F">
        <w:rPr>
          <w:spacing w:val="1"/>
        </w:rPr>
        <w:t xml:space="preserve"> </w:t>
      </w:r>
      <w:r w:rsidRPr="00450B9F">
        <w:t>03/4/2024</w:t>
      </w:r>
      <w:r w:rsidRPr="00450B9F">
        <w:rPr>
          <w:spacing w:val="70"/>
        </w:rPr>
        <w:t xml:space="preserve"> </w:t>
      </w:r>
      <w:r w:rsidRPr="00450B9F">
        <w:t>của</w:t>
      </w:r>
      <w:r w:rsidRPr="00450B9F">
        <w:rPr>
          <w:spacing w:val="-67"/>
        </w:rPr>
        <w:t xml:space="preserve"> </w:t>
      </w:r>
      <w:r w:rsidRPr="00450B9F">
        <w:t xml:space="preserve">UBND tỉnh về Triển khai Tháng hành động vì an toàn thực phẩm năm 2024 </w:t>
      </w:r>
      <w:r w:rsidRPr="00450B9F">
        <w:rPr>
          <w:i/>
        </w:rPr>
        <w:t>(Công</w:t>
      </w:r>
      <w:r w:rsidRPr="00450B9F">
        <w:rPr>
          <w:i/>
          <w:spacing w:val="-67"/>
        </w:rPr>
        <w:t xml:space="preserve"> </w:t>
      </w:r>
      <w:r w:rsidRPr="00450B9F">
        <w:rPr>
          <w:i/>
        </w:rPr>
        <w:t>văn</w:t>
      </w:r>
      <w:r w:rsidRPr="00450B9F">
        <w:rPr>
          <w:i/>
          <w:spacing w:val="-1"/>
        </w:rPr>
        <w:t xml:space="preserve"> </w:t>
      </w:r>
      <w:r w:rsidRPr="00450B9F">
        <w:rPr>
          <w:i/>
        </w:rPr>
        <w:t>và Kế</w:t>
      </w:r>
      <w:r w:rsidRPr="00450B9F">
        <w:rPr>
          <w:i/>
          <w:spacing w:val="-3"/>
        </w:rPr>
        <w:t xml:space="preserve"> </w:t>
      </w:r>
      <w:r w:rsidRPr="00450B9F">
        <w:rPr>
          <w:i/>
        </w:rPr>
        <w:t>hoạch</w:t>
      </w:r>
      <w:r w:rsidRPr="00450B9F">
        <w:rPr>
          <w:i/>
          <w:spacing w:val="-1"/>
        </w:rPr>
        <w:t xml:space="preserve"> </w:t>
      </w:r>
      <w:r w:rsidRPr="00450B9F">
        <w:rPr>
          <w:i/>
        </w:rPr>
        <w:t>đính</w:t>
      </w:r>
      <w:r w:rsidRPr="00450B9F">
        <w:rPr>
          <w:i/>
          <w:spacing w:val="-1"/>
        </w:rPr>
        <w:t xml:space="preserve"> </w:t>
      </w:r>
      <w:r w:rsidRPr="00450B9F">
        <w:rPr>
          <w:i/>
        </w:rPr>
        <w:t>kèm).</w:t>
      </w:r>
    </w:p>
    <w:p w14:paraId="4A4A2023" w14:textId="77777777" w:rsidR="00356143" w:rsidRPr="00450B9F" w:rsidRDefault="00653445" w:rsidP="00450B9F">
      <w:pPr>
        <w:pStyle w:val="BodyText"/>
        <w:spacing w:after="120"/>
        <w:ind w:right="534"/>
        <w:jc w:val="both"/>
      </w:pPr>
      <w:r w:rsidRPr="00450B9F">
        <w:t>Nhằm triển khai thực hiện có hiệu quả các nội dung của Tháng hành động vì</w:t>
      </w:r>
      <w:r w:rsidRPr="00450B9F">
        <w:rPr>
          <w:spacing w:val="1"/>
        </w:rPr>
        <w:t xml:space="preserve"> </w:t>
      </w:r>
      <w:r w:rsidRPr="00450B9F">
        <w:t>an toàn thực phẩm năm 2024 trong các cơ sở giáo dục trên địa bàn tỉnh, Sở Giáo</w:t>
      </w:r>
      <w:r w:rsidRPr="00450B9F">
        <w:rPr>
          <w:spacing w:val="1"/>
        </w:rPr>
        <w:t xml:space="preserve"> </w:t>
      </w:r>
      <w:r w:rsidRPr="00450B9F">
        <w:t>dục và Đào tạo (GDĐT) yêu cầu các đơn vị triển khai đến các cơ sở giáo dục thực</w:t>
      </w:r>
      <w:r w:rsidRPr="00450B9F">
        <w:rPr>
          <w:spacing w:val="1"/>
        </w:rPr>
        <w:t xml:space="preserve"> </w:t>
      </w:r>
      <w:r w:rsidRPr="00450B9F">
        <w:t>hiện các nội</w:t>
      </w:r>
      <w:r w:rsidRPr="00450B9F">
        <w:rPr>
          <w:spacing w:val="-2"/>
        </w:rPr>
        <w:t xml:space="preserve"> </w:t>
      </w:r>
      <w:r w:rsidRPr="00450B9F">
        <w:t>dung</w:t>
      </w:r>
      <w:r w:rsidRPr="00450B9F">
        <w:rPr>
          <w:spacing w:val="1"/>
        </w:rPr>
        <w:t xml:space="preserve"> </w:t>
      </w:r>
      <w:r w:rsidRPr="00450B9F">
        <w:t>sau:</w:t>
      </w:r>
    </w:p>
    <w:p w14:paraId="18BFC4C5" w14:textId="12058DEF" w:rsidR="00356143" w:rsidRPr="00450B9F" w:rsidRDefault="00653445" w:rsidP="00450B9F">
      <w:pPr>
        <w:pStyle w:val="ListParagraph"/>
        <w:numPr>
          <w:ilvl w:val="0"/>
          <w:numId w:val="2"/>
        </w:numPr>
        <w:tabs>
          <w:tab w:val="left" w:pos="1279"/>
        </w:tabs>
        <w:spacing w:after="120"/>
        <w:ind w:right="534" w:firstLine="566"/>
        <w:jc w:val="both"/>
        <w:rPr>
          <w:b/>
          <w:i/>
          <w:iCs/>
          <w:sz w:val="28"/>
          <w:szCs w:val="28"/>
        </w:rPr>
      </w:pPr>
      <w:r w:rsidRPr="00450B9F">
        <w:rPr>
          <w:sz w:val="28"/>
          <w:szCs w:val="28"/>
        </w:rPr>
        <w:t>Chủ động phối hợp với y tế địa phương và các đơn vị, tổ chức có liên quan</w:t>
      </w:r>
      <w:r w:rsidRPr="00450B9F">
        <w:rPr>
          <w:spacing w:val="-67"/>
          <w:sz w:val="28"/>
          <w:szCs w:val="28"/>
        </w:rPr>
        <w:t xml:space="preserve"> </w:t>
      </w:r>
      <w:r w:rsidRPr="00450B9F">
        <w:rPr>
          <w:sz w:val="28"/>
          <w:szCs w:val="28"/>
        </w:rPr>
        <w:t>đẩy mạnh công tác tuyên truyền, xác định trách nhiệm và hành động của cấp ủy, tổ</w:t>
      </w:r>
      <w:r w:rsidRPr="00450B9F">
        <w:rPr>
          <w:spacing w:val="-67"/>
          <w:sz w:val="28"/>
          <w:szCs w:val="28"/>
        </w:rPr>
        <w:t xml:space="preserve"> </w:t>
      </w:r>
      <w:r w:rsidRPr="00450B9F">
        <w:rPr>
          <w:sz w:val="28"/>
          <w:szCs w:val="28"/>
        </w:rPr>
        <w:t>chức đảng, người đứng đầu cơ sở giáo dục trong việc đảm bảo an ninh, an toàn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thực phẩm năm 2024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 xml:space="preserve">từ ngày </w:t>
      </w:r>
      <w:r w:rsidR="00B238DB" w:rsidRPr="00450B9F">
        <w:rPr>
          <w:sz w:val="28"/>
          <w:szCs w:val="28"/>
          <w:lang w:val="vi-VN"/>
        </w:rPr>
        <w:t>24</w:t>
      </w:r>
      <w:r w:rsidRPr="00450B9F">
        <w:rPr>
          <w:sz w:val="28"/>
          <w:szCs w:val="28"/>
        </w:rPr>
        <w:t>/4/2024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đến ngày 15/5/2024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với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chủ</w:t>
      </w:r>
      <w:r w:rsidRPr="00450B9F">
        <w:rPr>
          <w:spacing w:val="70"/>
          <w:sz w:val="28"/>
          <w:szCs w:val="28"/>
        </w:rPr>
        <w:t xml:space="preserve"> </w:t>
      </w:r>
      <w:r w:rsidRPr="00450B9F">
        <w:rPr>
          <w:sz w:val="28"/>
          <w:szCs w:val="28"/>
        </w:rPr>
        <w:t>đề:</w:t>
      </w:r>
      <w:r w:rsidRPr="00450B9F">
        <w:rPr>
          <w:spacing w:val="70"/>
          <w:sz w:val="28"/>
          <w:szCs w:val="28"/>
        </w:rPr>
        <w:t xml:space="preserve"> </w:t>
      </w:r>
      <w:r w:rsidRPr="00450B9F">
        <w:rPr>
          <w:b/>
          <w:i/>
          <w:iCs/>
          <w:sz w:val="28"/>
          <w:szCs w:val="28"/>
        </w:rPr>
        <w:t>“Tiếp</w:t>
      </w:r>
      <w:r w:rsidRPr="00450B9F">
        <w:rPr>
          <w:b/>
          <w:i/>
          <w:iCs/>
          <w:spacing w:val="-67"/>
          <w:sz w:val="28"/>
          <w:szCs w:val="28"/>
        </w:rPr>
        <w:t xml:space="preserve"> </w:t>
      </w:r>
      <w:r w:rsidRPr="00450B9F">
        <w:rPr>
          <w:b/>
          <w:i/>
          <w:iCs/>
          <w:sz w:val="28"/>
          <w:szCs w:val="28"/>
        </w:rPr>
        <w:t>tục</w:t>
      </w:r>
      <w:r w:rsidRPr="00450B9F">
        <w:rPr>
          <w:b/>
          <w:i/>
          <w:iCs/>
          <w:spacing w:val="-1"/>
          <w:sz w:val="28"/>
          <w:szCs w:val="28"/>
        </w:rPr>
        <w:t xml:space="preserve"> </w:t>
      </w:r>
      <w:r w:rsidRPr="00450B9F">
        <w:rPr>
          <w:b/>
          <w:i/>
          <w:iCs/>
          <w:sz w:val="28"/>
          <w:szCs w:val="28"/>
        </w:rPr>
        <w:t>đảm</w:t>
      </w:r>
      <w:r w:rsidRPr="00450B9F">
        <w:rPr>
          <w:b/>
          <w:i/>
          <w:iCs/>
          <w:spacing w:val="-3"/>
          <w:sz w:val="28"/>
          <w:szCs w:val="28"/>
        </w:rPr>
        <w:t xml:space="preserve"> </w:t>
      </w:r>
      <w:r w:rsidRPr="00450B9F">
        <w:rPr>
          <w:b/>
          <w:i/>
          <w:iCs/>
          <w:sz w:val="28"/>
          <w:szCs w:val="28"/>
        </w:rPr>
        <w:t>bảo</w:t>
      </w:r>
      <w:r w:rsidRPr="00450B9F">
        <w:rPr>
          <w:b/>
          <w:i/>
          <w:iCs/>
          <w:spacing w:val="-2"/>
          <w:sz w:val="28"/>
          <w:szCs w:val="28"/>
        </w:rPr>
        <w:t xml:space="preserve"> </w:t>
      </w:r>
      <w:r w:rsidRPr="00450B9F">
        <w:rPr>
          <w:b/>
          <w:i/>
          <w:iCs/>
          <w:sz w:val="28"/>
          <w:szCs w:val="28"/>
        </w:rPr>
        <w:t>an ninh,</w:t>
      </w:r>
      <w:r w:rsidRPr="00450B9F">
        <w:rPr>
          <w:b/>
          <w:i/>
          <w:iCs/>
          <w:spacing w:val="-2"/>
          <w:sz w:val="28"/>
          <w:szCs w:val="28"/>
        </w:rPr>
        <w:t xml:space="preserve"> </w:t>
      </w:r>
      <w:r w:rsidRPr="00450B9F">
        <w:rPr>
          <w:b/>
          <w:i/>
          <w:iCs/>
          <w:sz w:val="28"/>
          <w:szCs w:val="28"/>
        </w:rPr>
        <w:t>an toàn thực</w:t>
      </w:r>
      <w:r w:rsidRPr="00450B9F">
        <w:rPr>
          <w:b/>
          <w:i/>
          <w:iCs/>
          <w:spacing w:val="-1"/>
          <w:sz w:val="28"/>
          <w:szCs w:val="28"/>
        </w:rPr>
        <w:t xml:space="preserve"> </w:t>
      </w:r>
      <w:r w:rsidRPr="00450B9F">
        <w:rPr>
          <w:b/>
          <w:i/>
          <w:iCs/>
          <w:sz w:val="28"/>
          <w:szCs w:val="28"/>
        </w:rPr>
        <w:t>phẩm</w:t>
      </w:r>
      <w:r w:rsidRPr="00450B9F">
        <w:rPr>
          <w:b/>
          <w:i/>
          <w:iCs/>
          <w:spacing w:val="-4"/>
          <w:sz w:val="28"/>
          <w:szCs w:val="28"/>
        </w:rPr>
        <w:t xml:space="preserve"> </w:t>
      </w:r>
      <w:r w:rsidRPr="00450B9F">
        <w:rPr>
          <w:b/>
          <w:i/>
          <w:iCs/>
          <w:sz w:val="28"/>
          <w:szCs w:val="28"/>
        </w:rPr>
        <w:t>trong</w:t>
      </w:r>
      <w:r w:rsidRPr="00450B9F">
        <w:rPr>
          <w:b/>
          <w:i/>
          <w:iCs/>
          <w:spacing w:val="1"/>
          <w:sz w:val="28"/>
          <w:szCs w:val="28"/>
        </w:rPr>
        <w:t xml:space="preserve"> </w:t>
      </w:r>
      <w:r w:rsidRPr="00450B9F">
        <w:rPr>
          <w:b/>
          <w:i/>
          <w:iCs/>
          <w:sz w:val="28"/>
          <w:szCs w:val="28"/>
        </w:rPr>
        <w:t>tình hình</w:t>
      </w:r>
      <w:r w:rsidRPr="00450B9F">
        <w:rPr>
          <w:b/>
          <w:i/>
          <w:iCs/>
          <w:spacing w:val="-1"/>
          <w:sz w:val="28"/>
          <w:szCs w:val="28"/>
        </w:rPr>
        <w:t xml:space="preserve"> </w:t>
      </w:r>
      <w:r w:rsidRPr="00450B9F">
        <w:rPr>
          <w:b/>
          <w:i/>
          <w:iCs/>
          <w:sz w:val="28"/>
          <w:szCs w:val="28"/>
        </w:rPr>
        <w:t>mới”.</w:t>
      </w:r>
    </w:p>
    <w:p w14:paraId="0FEC7C2E" w14:textId="77777777" w:rsidR="00356143" w:rsidRPr="00450B9F" w:rsidRDefault="00653445" w:rsidP="00450B9F">
      <w:pPr>
        <w:pStyle w:val="ListParagraph"/>
        <w:numPr>
          <w:ilvl w:val="0"/>
          <w:numId w:val="2"/>
        </w:numPr>
        <w:tabs>
          <w:tab w:val="left" w:pos="1277"/>
        </w:tabs>
        <w:spacing w:after="120"/>
        <w:ind w:right="535" w:firstLine="566"/>
        <w:jc w:val="both"/>
        <w:rPr>
          <w:sz w:val="28"/>
          <w:szCs w:val="28"/>
        </w:rPr>
      </w:pPr>
      <w:r w:rsidRPr="00450B9F">
        <w:rPr>
          <w:sz w:val="28"/>
          <w:szCs w:val="28"/>
        </w:rPr>
        <w:t>Căn cứ chức năng, nhiệm vụ của đơn vị để tổ chức lồng ghép triển khai các</w:t>
      </w:r>
      <w:r w:rsidRPr="00450B9F">
        <w:rPr>
          <w:spacing w:val="-67"/>
          <w:sz w:val="28"/>
          <w:szCs w:val="28"/>
        </w:rPr>
        <w:t xml:space="preserve"> </w:t>
      </w:r>
      <w:r w:rsidRPr="00450B9F">
        <w:rPr>
          <w:sz w:val="28"/>
          <w:szCs w:val="28"/>
        </w:rPr>
        <w:t>hoạt động phù hợp, thiết thực, hiệu quả đẩy mạnh công tác tuyên truyền, giáo dục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kiến thức cho cán bộ quản lý, viên chức, nhân viên chế biến thực phẩm, người lao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động trong nhà trường, học sinh, sinh viên và mọi gia đình về thực phẩm lành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mạnh</w:t>
      </w:r>
      <w:r w:rsidRPr="00450B9F">
        <w:rPr>
          <w:spacing w:val="30"/>
          <w:sz w:val="28"/>
          <w:szCs w:val="28"/>
        </w:rPr>
        <w:t xml:space="preserve"> </w:t>
      </w:r>
      <w:r w:rsidRPr="00450B9F">
        <w:rPr>
          <w:sz w:val="28"/>
          <w:szCs w:val="28"/>
        </w:rPr>
        <w:t>và</w:t>
      </w:r>
      <w:r w:rsidRPr="00450B9F">
        <w:rPr>
          <w:spacing w:val="29"/>
          <w:sz w:val="28"/>
          <w:szCs w:val="28"/>
        </w:rPr>
        <w:t xml:space="preserve"> </w:t>
      </w:r>
      <w:r w:rsidRPr="00450B9F">
        <w:rPr>
          <w:sz w:val="28"/>
          <w:szCs w:val="28"/>
        </w:rPr>
        <w:t>an</w:t>
      </w:r>
      <w:r w:rsidRPr="00450B9F">
        <w:rPr>
          <w:spacing w:val="30"/>
          <w:sz w:val="28"/>
          <w:szCs w:val="28"/>
        </w:rPr>
        <w:t xml:space="preserve"> </w:t>
      </w:r>
      <w:r w:rsidRPr="00450B9F">
        <w:rPr>
          <w:sz w:val="28"/>
          <w:szCs w:val="28"/>
        </w:rPr>
        <w:t>toàn</w:t>
      </w:r>
      <w:r w:rsidRPr="00450B9F">
        <w:rPr>
          <w:spacing w:val="30"/>
          <w:sz w:val="28"/>
          <w:szCs w:val="28"/>
        </w:rPr>
        <w:t xml:space="preserve"> </w:t>
      </w:r>
      <w:r w:rsidRPr="00450B9F">
        <w:rPr>
          <w:sz w:val="28"/>
          <w:szCs w:val="28"/>
        </w:rPr>
        <w:t>thực</w:t>
      </w:r>
      <w:r w:rsidRPr="00450B9F">
        <w:rPr>
          <w:spacing w:val="29"/>
          <w:sz w:val="28"/>
          <w:szCs w:val="28"/>
        </w:rPr>
        <w:t xml:space="preserve"> </w:t>
      </w:r>
      <w:r w:rsidRPr="00450B9F">
        <w:rPr>
          <w:sz w:val="28"/>
          <w:szCs w:val="28"/>
        </w:rPr>
        <w:t>phẩm;</w:t>
      </w:r>
      <w:r w:rsidRPr="00450B9F">
        <w:rPr>
          <w:spacing w:val="30"/>
          <w:sz w:val="28"/>
          <w:szCs w:val="28"/>
        </w:rPr>
        <w:t xml:space="preserve"> </w:t>
      </w:r>
      <w:r w:rsidRPr="00450B9F">
        <w:rPr>
          <w:sz w:val="28"/>
          <w:szCs w:val="28"/>
        </w:rPr>
        <w:t>thực</w:t>
      </w:r>
      <w:r w:rsidRPr="00450B9F">
        <w:rPr>
          <w:spacing w:val="27"/>
          <w:sz w:val="28"/>
          <w:szCs w:val="28"/>
        </w:rPr>
        <w:t xml:space="preserve"> </w:t>
      </w:r>
      <w:r w:rsidRPr="00450B9F">
        <w:rPr>
          <w:sz w:val="28"/>
          <w:szCs w:val="28"/>
        </w:rPr>
        <w:t>hiện</w:t>
      </w:r>
      <w:r w:rsidRPr="00450B9F">
        <w:rPr>
          <w:spacing w:val="27"/>
          <w:sz w:val="28"/>
          <w:szCs w:val="28"/>
        </w:rPr>
        <w:t xml:space="preserve"> </w:t>
      </w:r>
      <w:r w:rsidRPr="00450B9F">
        <w:rPr>
          <w:sz w:val="28"/>
          <w:szCs w:val="28"/>
        </w:rPr>
        <w:t>vệ</w:t>
      </w:r>
      <w:r w:rsidRPr="00450B9F">
        <w:rPr>
          <w:spacing w:val="29"/>
          <w:sz w:val="28"/>
          <w:szCs w:val="28"/>
        </w:rPr>
        <w:t xml:space="preserve"> </w:t>
      </w:r>
      <w:r w:rsidRPr="00450B9F">
        <w:rPr>
          <w:sz w:val="28"/>
          <w:szCs w:val="28"/>
        </w:rPr>
        <w:t>sinh</w:t>
      </w:r>
      <w:r w:rsidRPr="00450B9F">
        <w:rPr>
          <w:spacing w:val="30"/>
          <w:sz w:val="28"/>
          <w:szCs w:val="28"/>
        </w:rPr>
        <w:t xml:space="preserve"> </w:t>
      </w:r>
      <w:r w:rsidRPr="00450B9F">
        <w:rPr>
          <w:sz w:val="28"/>
          <w:szCs w:val="28"/>
        </w:rPr>
        <w:t>cá</w:t>
      </w:r>
      <w:r w:rsidRPr="00450B9F">
        <w:rPr>
          <w:spacing w:val="27"/>
          <w:sz w:val="28"/>
          <w:szCs w:val="28"/>
        </w:rPr>
        <w:t xml:space="preserve"> </w:t>
      </w:r>
      <w:r w:rsidRPr="00450B9F">
        <w:rPr>
          <w:sz w:val="28"/>
          <w:szCs w:val="28"/>
        </w:rPr>
        <w:t>nhân</w:t>
      </w:r>
      <w:r w:rsidRPr="00450B9F">
        <w:rPr>
          <w:spacing w:val="29"/>
          <w:sz w:val="28"/>
          <w:szCs w:val="28"/>
        </w:rPr>
        <w:t xml:space="preserve"> </w:t>
      </w:r>
      <w:r w:rsidRPr="00450B9F">
        <w:rPr>
          <w:sz w:val="28"/>
          <w:szCs w:val="28"/>
        </w:rPr>
        <w:t>để</w:t>
      </w:r>
      <w:r w:rsidRPr="00450B9F">
        <w:rPr>
          <w:spacing w:val="27"/>
          <w:sz w:val="28"/>
          <w:szCs w:val="28"/>
        </w:rPr>
        <w:t xml:space="preserve"> </w:t>
      </w:r>
      <w:r w:rsidRPr="00450B9F">
        <w:rPr>
          <w:sz w:val="28"/>
          <w:szCs w:val="28"/>
        </w:rPr>
        <w:t>phòng</w:t>
      </w:r>
      <w:r w:rsidRPr="00450B9F">
        <w:rPr>
          <w:spacing w:val="27"/>
          <w:sz w:val="28"/>
          <w:szCs w:val="28"/>
        </w:rPr>
        <w:t xml:space="preserve"> </w:t>
      </w:r>
      <w:r w:rsidRPr="00450B9F">
        <w:rPr>
          <w:sz w:val="28"/>
          <w:szCs w:val="28"/>
        </w:rPr>
        <w:t>ngừa</w:t>
      </w:r>
      <w:r w:rsidRPr="00450B9F">
        <w:rPr>
          <w:spacing w:val="27"/>
          <w:sz w:val="28"/>
          <w:szCs w:val="28"/>
        </w:rPr>
        <w:t xml:space="preserve"> </w:t>
      </w:r>
      <w:r w:rsidRPr="00450B9F">
        <w:rPr>
          <w:sz w:val="28"/>
          <w:szCs w:val="28"/>
        </w:rPr>
        <w:t>ô</w:t>
      </w:r>
      <w:r w:rsidRPr="00450B9F">
        <w:rPr>
          <w:spacing w:val="27"/>
          <w:sz w:val="28"/>
          <w:szCs w:val="28"/>
        </w:rPr>
        <w:t xml:space="preserve"> </w:t>
      </w:r>
      <w:r w:rsidRPr="00450B9F">
        <w:rPr>
          <w:sz w:val="28"/>
          <w:szCs w:val="28"/>
        </w:rPr>
        <w:t>nhiễm</w:t>
      </w:r>
      <w:r w:rsidRPr="00450B9F">
        <w:rPr>
          <w:spacing w:val="-68"/>
          <w:sz w:val="28"/>
          <w:szCs w:val="28"/>
        </w:rPr>
        <w:t xml:space="preserve"> </w:t>
      </w:r>
      <w:r w:rsidRPr="00450B9F">
        <w:rPr>
          <w:sz w:val="28"/>
          <w:szCs w:val="28"/>
        </w:rPr>
        <w:t>thực phẩm và các bệnh truyền qua thực phẩm; đồng thời tăng cường triển khai các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hoạt động vệ sinh để phòng, chống các bệnh truyền nhiễm, chủ động kiểm soát,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ngăn chặn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dịch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bệnh</w:t>
      </w:r>
      <w:r w:rsidRPr="00450B9F">
        <w:rPr>
          <w:spacing w:val="-3"/>
          <w:sz w:val="28"/>
          <w:szCs w:val="28"/>
        </w:rPr>
        <w:t xml:space="preserve"> </w:t>
      </w:r>
      <w:r w:rsidRPr="00450B9F">
        <w:rPr>
          <w:sz w:val="28"/>
          <w:szCs w:val="28"/>
        </w:rPr>
        <w:t>trong các cơ sở</w:t>
      </w:r>
      <w:r w:rsidRPr="00450B9F">
        <w:rPr>
          <w:spacing w:val="-3"/>
          <w:sz w:val="28"/>
          <w:szCs w:val="28"/>
        </w:rPr>
        <w:t xml:space="preserve"> </w:t>
      </w:r>
      <w:r w:rsidRPr="00450B9F">
        <w:rPr>
          <w:sz w:val="28"/>
          <w:szCs w:val="28"/>
        </w:rPr>
        <w:t>giáo</w:t>
      </w:r>
      <w:r w:rsidRPr="00450B9F">
        <w:rPr>
          <w:spacing w:val="-3"/>
          <w:sz w:val="28"/>
          <w:szCs w:val="28"/>
        </w:rPr>
        <w:t xml:space="preserve"> </w:t>
      </w:r>
      <w:r w:rsidRPr="00450B9F">
        <w:rPr>
          <w:sz w:val="28"/>
          <w:szCs w:val="28"/>
        </w:rPr>
        <w:t>dục.</w:t>
      </w:r>
    </w:p>
    <w:p w14:paraId="7E64B68A" w14:textId="77777777" w:rsidR="00356143" w:rsidRPr="00450B9F" w:rsidRDefault="00653445" w:rsidP="00450B9F">
      <w:pPr>
        <w:pStyle w:val="ListParagraph"/>
        <w:numPr>
          <w:ilvl w:val="0"/>
          <w:numId w:val="2"/>
        </w:numPr>
        <w:tabs>
          <w:tab w:val="left" w:pos="1282"/>
        </w:tabs>
        <w:spacing w:after="120"/>
        <w:ind w:right="533" w:firstLine="566"/>
        <w:jc w:val="both"/>
        <w:rPr>
          <w:sz w:val="28"/>
          <w:szCs w:val="28"/>
        </w:rPr>
      </w:pPr>
      <w:r w:rsidRPr="00450B9F">
        <w:rPr>
          <w:sz w:val="28"/>
          <w:szCs w:val="28"/>
        </w:rPr>
        <w:t>Tổ chức bữa ăn học đường, các dịch vụ ăn uống trong trường học đảm bảo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các</w:t>
      </w:r>
      <w:r w:rsidRPr="00450B9F">
        <w:rPr>
          <w:spacing w:val="32"/>
          <w:sz w:val="28"/>
          <w:szCs w:val="28"/>
        </w:rPr>
        <w:t xml:space="preserve"> </w:t>
      </w:r>
      <w:r w:rsidRPr="00450B9F">
        <w:rPr>
          <w:sz w:val="28"/>
          <w:szCs w:val="28"/>
        </w:rPr>
        <w:t>yêu</w:t>
      </w:r>
      <w:r w:rsidRPr="00450B9F">
        <w:rPr>
          <w:spacing w:val="33"/>
          <w:sz w:val="28"/>
          <w:szCs w:val="28"/>
        </w:rPr>
        <w:t xml:space="preserve"> </w:t>
      </w:r>
      <w:r w:rsidRPr="00450B9F">
        <w:rPr>
          <w:sz w:val="28"/>
          <w:szCs w:val="28"/>
        </w:rPr>
        <w:t>cầu</w:t>
      </w:r>
      <w:r w:rsidRPr="00450B9F">
        <w:rPr>
          <w:spacing w:val="33"/>
          <w:sz w:val="28"/>
          <w:szCs w:val="28"/>
        </w:rPr>
        <w:t xml:space="preserve"> </w:t>
      </w:r>
      <w:r w:rsidRPr="00450B9F">
        <w:rPr>
          <w:sz w:val="28"/>
          <w:szCs w:val="28"/>
        </w:rPr>
        <w:t>về</w:t>
      </w:r>
      <w:r w:rsidRPr="00450B9F">
        <w:rPr>
          <w:spacing w:val="29"/>
          <w:sz w:val="28"/>
          <w:szCs w:val="28"/>
        </w:rPr>
        <w:t xml:space="preserve"> </w:t>
      </w:r>
      <w:r w:rsidRPr="00450B9F">
        <w:rPr>
          <w:sz w:val="28"/>
          <w:szCs w:val="28"/>
        </w:rPr>
        <w:t>phòng,</w:t>
      </w:r>
      <w:r w:rsidRPr="00450B9F">
        <w:rPr>
          <w:spacing w:val="31"/>
          <w:sz w:val="28"/>
          <w:szCs w:val="28"/>
        </w:rPr>
        <w:t xml:space="preserve"> </w:t>
      </w:r>
      <w:r w:rsidRPr="00450B9F">
        <w:rPr>
          <w:sz w:val="28"/>
          <w:szCs w:val="28"/>
        </w:rPr>
        <w:t>chống</w:t>
      </w:r>
      <w:r w:rsidRPr="00450B9F">
        <w:rPr>
          <w:spacing w:val="30"/>
          <w:sz w:val="28"/>
          <w:szCs w:val="28"/>
        </w:rPr>
        <w:t xml:space="preserve"> </w:t>
      </w:r>
      <w:r w:rsidRPr="00450B9F">
        <w:rPr>
          <w:sz w:val="28"/>
          <w:szCs w:val="28"/>
        </w:rPr>
        <w:t>dịch</w:t>
      </w:r>
      <w:r w:rsidRPr="00450B9F">
        <w:rPr>
          <w:spacing w:val="32"/>
          <w:sz w:val="28"/>
          <w:szCs w:val="28"/>
        </w:rPr>
        <w:t xml:space="preserve"> </w:t>
      </w:r>
      <w:r w:rsidRPr="00450B9F">
        <w:rPr>
          <w:sz w:val="28"/>
          <w:szCs w:val="28"/>
        </w:rPr>
        <w:t>bệnh</w:t>
      </w:r>
      <w:r w:rsidRPr="00450B9F">
        <w:rPr>
          <w:spacing w:val="30"/>
          <w:sz w:val="28"/>
          <w:szCs w:val="28"/>
        </w:rPr>
        <w:t xml:space="preserve"> </w:t>
      </w:r>
      <w:r w:rsidRPr="00450B9F">
        <w:rPr>
          <w:sz w:val="28"/>
          <w:szCs w:val="28"/>
        </w:rPr>
        <w:t>và</w:t>
      </w:r>
      <w:r w:rsidRPr="00450B9F">
        <w:rPr>
          <w:spacing w:val="32"/>
          <w:sz w:val="28"/>
          <w:szCs w:val="28"/>
        </w:rPr>
        <w:t xml:space="preserve"> </w:t>
      </w:r>
      <w:r w:rsidRPr="00450B9F">
        <w:rPr>
          <w:sz w:val="28"/>
          <w:szCs w:val="28"/>
        </w:rPr>
        <w:t>các</w:t>
      </w:r>
      <w:r w:rsidRPr="00450B9F">
        <w:rPr>
          <w:spacing w:val="29"/>
          <w:sz w:val="28"/>
          <w:szCs w:val="28"/>
        </w:rPr>
        <w:t xml:space="preserve"> </w:t>
      </w:r>
      <w:r w:rsidRPr="00450B9F">
        <w:rPr>
          <w:sz w:val="28"/>
          <w:szCs w:val="28"/>
        </w:rPr>
        <w:t>điều</w:t>
      </w:r>
      <w:r w:rsidRPr="00450B9F">
        <w:rPr>
          <w:spacing w:val="30"/>
          <w:sz w:val="28"/>
          <w:szCs w:val="28"/>
        </w:rPr>
        <w:t xml:space="preserve"> </w:t>
      </w:r>
      <w:r w:rsidRPr="00450B9F">
        <w:rPr>
          <w:sz w:val="28"/>
          <w:szCs w:val="28"/>
        </w:rPr>
        <w:t>kiện</w:t>
      </w:r>
      <w:r w:rsidRPr="00450B9F">
        <w:rPr>
          <w:spacing w:val="31"/>
          <w:sz w:val="28"/>
          <w:szCs w:val="28"/>
        </w:rPr>
        <w:t xml:space="preserve"> </w:t>
      </w:r>
      <w:r w:rsidRPr="00450B9F">
        <w:rPr>
          <w:sz w:val="28"/>
          <w:szCs w:val="28"/>
        </w:rPr>
        <w:t>về</w:t>
      </w:r>
      <w:r w:rsidRPr="00450B9F">
        <w:rPr>
          <w:spacing w:val="29"/>
          <w:sz w:val="28"/>
          <w:szCs w:val="28"/>
        </w:rPr>
        <w:t xml:space="preserve"> </w:t>
      </w:r>
      <w:r w:rsidRPr="00450B9F">
        <w:rPr>
          <w:sz w:val="28"/>
          <w:szCs w:val="28"/>
        </w:rPr>
        <w:t>an</w:t>
      </w:r>
      <w:r w:rsidRPr="00450B9F">
        <w:rPr>
          <w:spacing w:val="33"/>
          <w:sz w:val="28"/>
          <w:szCs w:val="28"/>
        </w:rPr>
        <w:t xml:space="preserve"> </w:t>
      </w:r>
      <w:r w:rsidRPr="00450B9F">
        <w:rPr>
          <w:sz w:val="28"/>
          <w:szCs w:val="28"/>
        </w:rPr>
        <w:t>toàn</w:t>
      </w:r>
      <w:r w:rsidRPr="00450B9F">
        <w:rPr>
          <w:spacing w:val="32"/>
          <w:sz w:val="28"/>
          <w:szCs w:val="28"/>
        </w:rPr>
        <w:t xml:space="preserve"> </w:t>
      </w:r>
      <w:r w:rsidRPr="00450B9F">
        <w:rPr>
          <w:sz w:val="28"/>
          <w:szCs w:val="28"/>
        </w:rPr>
        <w:t>thực</w:t>
      </w:r>
      <w:r w:rsidRPr="00450B9F">
        <w:rPr>
          <w:spacing w:val="32"/>
          <w:sz w:val="28"/>
          <w:szCs w:val="28"/>
        </w:rPr>
        <w:t xml:space="preserve"> </w:t>
      </w:r>
      <w:r w:rsidRPr="00450B9F">
        <w:rPr>
          <w:sz w:val="28"/>
          <w:szCs w:val="28"/>
        </w:rPr>
        <w:t>phẩm</w:t>
      </w:r>
      <w:r w:rsidRPr="00450B9F">
        <w:rPr>
          <w:spacing w:val="-68"/>
          <w:sz w:val="28"/>
          <w:szCs w:val="28"/>
        </w:rPr>
        <w:t xml:space="preserve"> </w:t>
      </w:r>
      <w:r w:rsidRPr="00450B9F">
        <w:rPr>
          <w:sz w:val="28"/>
          <w:szCs w:val="28"/>
        </w:rPr>
        <w:t>theo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quy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định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tại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Thông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tư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liên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tịch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số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08/2008/TTLT-BYT-BGDĐT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ngày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08/7/2008 của Bộ Y tế và Bộ GDĐT hướng dẫn công tác bảo đảm vệ sinh an toàn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thực phẩm trong các cơ sở giáo dục; Thông tư liên tịch số 13/2016/TTLT-BYT-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BGDĐT ngày 12/5/2016 của Bộ GDĐT và Bộ Y tế quy định về công tác y tế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trường học; Chỉ thị số 4316/CT-BGDĐT ngày 12/10/2018 của Bộ GDĐT về tăng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cường công tác đảm bảo an toàn thực phẩm trong các cơ sở giáo dục; Quyết định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số</w:t>
      </w:r>
      <w:r w:rsidRPr="00450B9F">
        <w:rPr>
          <w:spacing w:val="7"/>
          <w:sz w:val="28"/>
          <w:szCs w:val="28"/>
        </w:rPr>
        <w:t xml:space="preserve"> </w:t>
      </w:r>
      <w:r w:rsidRPr="00450B9F">
        <w:rPr>
          <w:sz w:val="28"/>
          <w:szCs w:val="28"/>
        </w:rPr>
        <w:t>2195/QĐ-BGDĐT</w:t>
      </w:r>
      <w:r w:rsidRPr="00450B9F">
        <w:rPr>
          <w:spacing w:val="8"/>
          <w:sz w:val="28"/>
          <w:szCs w:val="28"/>
        </w:rPr>
        <w:t xml:space="preserve"> </w:t>
      </w:r>
      <w:r w:rsidRPr="00450B9F">
        <w:rPr>
          <w:sz w:val="28"/>
          <w:szCs w:val="28"/>
        </w:rPr>
        <w:t>ngày</w:t>
      </w:r>
      <w:r w:rsidRPr="00450B9F">
        <w:rPr>
          <w:spacing w:val="6"/>
          <w:sz w:val="28"/>
          <w:szCs w:val="28"/>
        </w:rPr>
        <w:t xml:space="preserve"> </w:t>
      </w:r>
      <w:r w:rsidRPr="00450B9F">
        <w:rPr>
          <w:sz w:val="28"/>
          <w:szCs w:val="28"/>
        </w:rPr>
        <w:t>10/8/2022</w:t>
      </w:r>
      <w:r w:rsidRPr="00450B9F">
        <w:rPr>
          <w:spacing w:val="9"/>
          <w:sz w:val="28"/>
          <w:szCs w:val="28"/>
        </w:rPr>
        <w:t xml:space="preserve"> </w:t>
      </w:r>
      <w:r w:rsidRPr="00450B9F">
        <w:rPr>
          <w:sz w:val="28"/>
          <w:szCs w:val="28"/>
        </w:rPr>
        <w:t>của</w:t>
      </w:r>
      <w:r w:rsidRPr="00450B9F">
        <w:rPr>
          <w:spacing w:val="7"/>
          <w:sz w:val="28"/>
          <w:szCs w:val="28"/>
        </w:rPr>
        <w:t xml:space="preserve"> </w:t>
      </w:r>
      <w:r w:rsidRPr="00450B9F">
        <w:rPr>
          <w:sz w:val="28"/>
          <w:szCs w:val="28"/>
        </w:rPr>
        <w:t>Bộ</w:t>
      </w:r>
      <w:r w:rsidRPr="00450B9F">
        <w:rPr>
          <w:spacing w:val="7"/>
          <w:sz w:val="28"/>
          <w:szCs w:val="28"/>
        </w:rPr>
        <w:t xml:space="preserve"> </w:t>
      </w:r>
      <w:r w:rsidRPr="00450B9F">
        <w:rPr>
          <w:sz w:val="28"/>
          <w:szCs w:val="28"/>
        </w:rPr>
        <w:t>trưởng</w:t>
      </w:r>
      <w:r w:rsidRPr="00450B9F">
        <w:rPr>
          <w:spacing w:val="7"/>
          <w:sz w:val="28"/>
          <w:szCs w:val="28"/>
        </w:rPr>
        <w:t xml:space="preserve"> </w:t>
      </w:r>
      <w:r w:rsidRPr="00450B9F">
        <w:rPr>
          <w:sz w:val="28"/>
          <w:szCs w:val="28"/>
        </w:rPr>
        <w:t>Bộ</w:t>
      </w:r>
      <w:r w:rsidRPr="00450B9F">
        <w:rPr>
          <w:spacing w:val="8"/>
          <w:sz w:val="28"/>
          <w:szCs w:val="28"/>
        </w:rPr>
        <w:t xml:space="preserve"> </w:t>
      </w:r>
      <w:r w:rsidRPr="00450B9F">
        <w:rPr>
          <w:sz w:val="28"/>
          <w:szCs w:val="28"/>
        </w:rPr>
        <w:t>GDĐT</w:t>
      </w:r>
      <w:r w:rsidRPr="00450B9F">
        <w:rPr>
          <w:spacing w:val="12"/>
          <w:sz w:val="28"/>
          <w:szCs w:val="28"/>
        </w:rPr>
        <w:t xml:space="preserve"> </w:t>
      </w:r>
      <w:r w:rsidRPr="00450B9F">
        <w:rPr>
          <w:sz w:val="28"/>
          <w:szCs w:val="28"/>
        </w:rPr>
        <w:t>phê</w:t>
      </w:r>
      <w:r w:rsidRPr="00450B9F">
        <w:rPr>
          <w:spacing w:val="7"/>
          <w:sz w:val="28"/>
          <w:szCs w:val="28"/>
        </w:rPr>
        <w:t xml:space="preserve"> </w:t>
      </w:r>
      <w:r w:rsidRPr="00450B9F">
        <w:rPr>
          <w:sz w:val="28"/>
          <w:szCs w:val="28"/>
        </w:rPr>
        <w:t>duyệt</w:t>
      </w:r>
      <w:r w:rsidRPr="00450B9F">
        <w:rPr>
          <w:spacing w:val="10"/>
          <w:sz w:val="28"/>
          <w:szCs w:val="28"/>
        </w:rPr>
        <w:t xml:space="preserve"> </w:t>
      </w:r>
      <w:r w:rsidRPr="00450B9F">
        <w:rPr>
          <w:sz w:val="28"/>
          <w:szCs w:val="28"/>
        </w:rPr>
        <w:t>Hướng</w:t>
      </w:r>
    </w:p>
    <w:p w14:paraId="78BBD76C" w14:textId="77777777" w:rsidR="00356143" w:rsidRPr="00450B9F" w:rsidRDefault="00356143" w:rsidP="00450B9F">
      <w:pPr>
        <w:spacing w:after="120"/>
        <w:jc w:val="both"/>
        <w:rPr>
          <w:sz w:val="28"/>
          <w:szCs w:val="28"/>
        </w:rPr>
        <w:sectPr w:rsidR="00356143" w:rsidRPr="00450B9F" w:rsidSect="0062730C">
          <w:type w:val="continuous"/>
          <w:pgSz w:w="11910" w:h="16850"/>
          <w:pgMar w:top="860" w:right="480" w:bottom="280" w:left="1160" w:header="720" w:footer="720" w:gutter="0"/>
          <w:cols w:space="720"/>
        </w:sectPr>
      </w:pPr>
    </w:p>
    <w:p w14:paraId="59443DD9" w14:textId="77777777" w:rsidR="00356143" w:rsidRPr="00450B9F" w:rsidRDefault="00653445" w:rsidP="00450B9F">
      <w:pPr>
        <w:spacing w:after="120"/>
        <w:ind w:right="106"/>
        <w:jc w:val="center"/>
        <w:rPr>
          <w:sz w:val="28"/>
          <w:szCs w:val="28"/>
        </w:rPr>
      </w:pPr>
      <w:r w:rsidRPr="00450B9F">
        <w:rPr>
          <w:sz w:val="28"/>
          <w:szCs w:val="28"/>
        </w:rPr>
        <w:lastRenderedPageBreak/>
        <w:t>2</w:t>
      </w:r>
    </w:p>
    <w:p w14:paraId="2A05922A" w14:textId="77777777" w:rsidR="00356143" w:rsidRPr="00450B9F" w:rsidRDefault="00356143" w:rsidP="00450B9F">
      <w:pPr>
        <w:pStyle w:val="BodyText"/>
        <w:spacing w:after="120"/>
        <w:ind w:left="0" w:firstLine="0"/>
      </w:pPr>
    </w:p>
    <w:p w14:paraId="32C5110D" w14:textId="7A22B295" w:rsidR="00356143" w:rsidRPr="00450B9F" w:rsidRDefault="00653445" w:rsidP="00450B9F">
      <w:pPr>
        <w:pStyle w:val="BodyText"/>
        <w:spacing w:after="120"/>
        <w:ind w:right="541" w:firstLine="0"/>
        <w:jc w:val="both"/>
      </w:pPr>
      <w:r w:rsidRPr="00450B9F">
        <w:t>dẫn công tác tổ chức bữa ăn học đường kết hợp tăng cường hoạt động thể lực cho</w:t>
      </w:r>
      <w:r w:rsidRPr="00450B9F">
        <w:rPr>
          <w:spacing w:val="1"/>
        </w:rPr>
        <w:t xml:space="preserve"> </w:t>
      </w:r>
      <w:r w:rsidRPr="00450B9F">
        <w:t>trẻ em, học sinh trong các cơ sở giáo dục mầm non và tiểu học, Quyết định số</w:t>
      </w:r>
      <w:r w:rsidRPr="00450B9F">
        <w:rPr>
          <w:spacing w:val="1"/>
        </w:rPr>
        <w:t xml:space="preserve"> </w:t>
      </w:r>
      <w:r w:rsidRPr="00450B9F">
        <w:t>4280/QĐ-BGDĐT ngày 14/</w:t>
      </w:r>
      <w:r w:rsidR="00B238DB" w:rsidRPr="00450B9F">
        <w:rPr>
          <w:lang w:val="vi-VN"/>
        </w:rPr>
        <w:t>0</w:t>
      </w:r>
      <w:r w:rsidRPr="00450B9F">
        <w:t>2/2022</w:t>
      </w:r>
      <w:r w:rsidRPr="00450B9F">
        <w:rPr>
          <w:spacing w:val="1"/>
        </w:rPr>
        <w:t xml:space="preserve"> </w:t>
      </w:r>
      <w:r w:rsidRPr="00450B9F">
        <w:t>của Bộ</w:t>
      </w:r>
      <w:r w:rsidRPr="00450B9F">
        <w:rPr>
          <w:spacing w:val="1"/>
        </w:rPr>
        <w:t xml:space="preserve"> </w:t>
      </w:r>
      <w:r w:rsidRPr="00450B9F">
        <w:t>trưởng</w:t>
      </w:r>
      <w:r w:rsidRPr="00450B9F">
        <w:rPr>
          <w:spacing w:val="1"/>
        </w:rPr>
        <w:t xml:space="preserve"> </w:t>
      </w:r>
      <w:r w:rsidRPr="00450B9F">
        <w:t>Bộ</w:t>
      </w:r>
      <w:r w:rsidRPr="00450B9F">
        <w:rPr>
          <w:spacing w:val="1"/>
        </w:rPr>
        <w:t xml:space="preserve"> </w:t>
      </w:r>
      <w:r w:rsidRPr="00450B9F">
        <w:t>GDĐT phê duyệt</w:t>
      </w:r>
      <w:r w:rsidRPr="00450B9F">
        <w:rPr>
          <w:spacing w:val="70"/>
        </w:rPr>
        <w:t xml:space="preserve"> </w:t>
      </w:r>
      <w:r w:rsidRPr="00450B9F">
        <w:t>Hướng</w:t>
      </w:r>
      <w:r w:rsidRPr="00450B9F">
        <w:rPr>
          <w:spacing w:val="1"/>
        </w:rPr>
        <w:t xml:space="preserve"> </w:t>
      </w:r>
      <w:r w:rsidRPr="00450B9F">
        <w:t>dẫn công tác tổ chức bữa ăn học đường kết hợp tăng cường hoạt động thể lực cho</w:t>
      </w:r>
      <w:r w:rsidRPr="00450B9F">
        <w:rPr>
          <w:spacing w:val="1"/>
        </w:rPr>
        <w:t xml:space="preserve"> </w:t>
      </w:r>
      <w:r w:rsidRPr="00450B9F">
        <w:t>học</w:t>
      </w:r>
      <w:r w:rsidRPr="00450B9F">
        <w:rPr>
          <w:spacing w:val="-1"/>
        </w:rPr>
        <w:t xml:space="preserve"> </w:t>
      </w:r>
      <w:r w:rsidRPr="00450B9F">
        <w:t>sinh</w:t>
      </w:r>
      <w:r w:rsidRPr="00450B9F">
        <w:rPr>
          <w:spacing w:val="1"/>
        </w:rPr>
        <w:t xml:space="preserve"> </w:t>
      </w:r>
      <w:r w:rsidRPr="00450B9F">
        <w:t>Trung</w:t>
      </w:r>
      <w:r w:rsidRPr="00450B9F">
        <w:rPr>
          <w:spacing w:val="1"/>
        </w:rPr>
        <w:t xml:space="preserve"> </w:t>
      </w:r>
      <w:r w:rsidRPr="00450B9F">
        <w:t>học</w:t>
      </w:r>
      <w:r w:rsidRPr="00450B9F">
        <w:rPr>
          <w:spacing w:val="-1"/>
        </w:rPr>
        <w:t xml:space="preserve"> </w:t>
      </w:r>
      <w:r w:rsidRPr="00450B9F">
        <w:t>cơ sở và các</w:t>
      </w:r>
      <w:r w:rsidRPr="00450B9F">
        <w:rPr>
          <w:spacing w:val="-4"/>
        </w:rPr>
        <w:t xml:space="preserve"> </w:t>
      </w:r>
      <w:r w:rsidRPr="00450B9F">
        <w:t>văn</w:t>
      </w:r>
      <w:r w:rsidRPr="00450B9F">
        <w:rPr>
          <w:spacing w:val="1"/>
        </w:rPr>
        <w:t xml:space="preserve"> </w:t>
      </w:r>
      <w:r w:rsidRPr="00450B9F">
        <w:t>bản</w:t>
      </w:r>
      <w:r w:rsidRPr="00450B9F">
        <w:rPr>
          <w:spacing w:val="1"/>
        </w:rPr>
        <w:t xml:space="preserve"> </w:t>
      </w:r>
      <w:r w:rsidRPr="00450B9F">
        <w:t>khác</w:t>
      </w:r>
      <w:r w:rsidRPr="00450B9F">
        <w:rPr>
          <w:spacing w:val="-3"/>
        </w:rPr>
        <w:t xml:space="preserve"> </w:t>
      </w:r>
      <w:r w:rsidRPr="00450B9F">
        <w:t>hiện</w:t>
      </w:r>
      <w:r w:rsidRPr="00450B9F">
        <w:rPr>
          <w:spacing w:val="-4"/>
        </w:rPr>
        <w:t xml:space="preserve"> </w:t>
      </w:r>
      <w:r w:rsidRPr="00450B9F">
        <w:t>hành.</w:t>
      </w:r>
    </w:p>
    <w:p w14:paraId="4D2BF79D" w14:textId="77777777" w:rsidR="00356143" w:rsidRPr="00450B9F" w:rsidRDefault="00653445" w:rsidP="00450B9F">
      <w:pPr>
        <w:pStyle w:val="ListParagraph"/>
        <w:numPr>
          <w:ilvl w:val="0"/>
          <w:numId w:val="2"/>
        </w:numPr>
        <w:tabs>
          <w:tab w:val="left" w:pos="1293"/>
        </w:tabs>
        <w:spacing w:after="120"/>
        <w:ind w:right="534" w:firstLine="566"/>
        <w:jc w:val="both"/>
        <w:rPr>
          <w:sz w:val="28"/>
          <w:szCs w:val="28"/>
        </w:rPr>
      </w:pPr>
      <w:r w:rsidRPr="00450B9F">
        <w:rPr>
          <w:sz w:val="28"/>
          <w:szCs w:val="28"/>
        </w:rPr>
        <w:t>Xây dựng kế hoạch, phối hợp chặt chẽ giữa gia đình nhà trường, gia đình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và chính quyền địa phương chuẩn bị các phương án sẵn sàng ứng phó, xử lý các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tình huống phát sinh khi có ngộ độc thực phẩm xảy ra trong trường học; đồng thời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huy động sự tham gia của Ban đại diện cha mẹ học sinh trong việc giám sát công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tác vệ sinh, an toàn thực phẩm và chất lượng bữa ăn bán trú nhằm phát hiện và xử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lý kịp thời các hành vi vi phạm trong các cơ sở giáo dục, đảm bảo sức khỏe cho</w:t>
      </w:r>
      <w:r w:rsidRPr="00450B9F">
        <w:rPr>
          <w:spacing w:val="1"/>
          <w:sz w:val="28"/>
          <w:szCs w:val="28"/>
        </w:rPr>
        <w:t xml:space="preserve"> </w:t>
      </w:r>
      <w:r w:rsidRPr="00450B9F">
        <w:rPr>
          <w:sz w:val="28"/>
          <w:szCs w:val="28"/>
        </w:rPr>
        <w:t>người học.</w:t>
      </w:r>
    </w:p>
    <w:p w14:paraId="2AC71E59" w14:textId="699C3084" w:rsidR="00356143" w:rsidRPr="00450B9F" w:rsidRDefault="00653445" w:rsidP="00450B9F">
      <w:pPr>
        <w:pStyle w:val="BodyText"/>
        <w:spacing w:after="120"/>
        <w:ind w:right="533"/>
        <w:jc w:val="both"/>
      </w:pPr>
      <w:r w:rsidRPr="00450B9F">
        <w:t>Nhận được Công văn này, đề nghị các đơn vị nghiêm túc triển khai thực hiện.</w:t>
      </w:r>
      <w:r w:rsidRPr="00450B9F">
        <w:rPr>
          <w:spacing w:val="-67"/>
        </w:rPr>
        <w:t xml:space="preserve"> </w:t>
      </w:r>
      <w:r w:rsidRPr="00450B9F">
        <w:t xml:space="preserve">Nếu có trường hợp đặc biệt xảy ra, báo cáo ngay về Sở </w:t>
      </w:r>
      <w:r w:rsidR="00B238DB" w:rsidRPr="00450B9F">
        <w:t>GD</w:t>
      </w:r>
      <w:r w:rsidR="00B238DB" w:rsidRPr="00450B9F">
        <w:rPr>
          <w:lang w:val="vi-VN"/>
        </w:rPr>
        <w:t>Đ</w:t>
      </w:r>
      <w:r w:rsidR="00B238DB" w:rsidRPr="00450B9F">
        <w:t>T</w:t>
      </w:r>
      <w:r w:rsidRPr="00450B9F">
        <w:t xml:space="preserve"> để có</w:t>
      </w:r>
      <w:r w:rsidRPr="00450B9F">
        <w:rPr>
          <w:spacing w:val="1"/>
        </w:rPr>
        <w:t xml:space="preserve"> </w:t>
      </w:r>
      <w:r w:rsidRPr="00450B9F">
        <w:t>hướng chỉ đạo kịp thời, báo cáo kết quả qua email nội bộ phòng Giáo dục Trung</w:t>
      </w:r>
      <w:r w:rsidRPr="00450B9F">
        <w:rPr>
          <w:spacing w:val="1"/>
        </w:rPr>
        <w:t xml:space="preserve"> </w:t>
      </w:r>
      <w:r w:rsidRPr="00450B9F">
        <w:t>học – Giáo dục Thường xuyên trước ngày 17/5/2024 để tổng hợp, báo cáo Bộ</w:t>
      </w:r>
      <w:r w:rsidRPr="00450B9F">
        <w:rPr>
          <w:spacing w:val="1"/>
        </w:rPr>
        <w:t xml:space="preserve"> </w:t>
      </w:r>
      <w:r w:rsidRPr="00450B9F">
        <w:t>GDĐT./.</w:t>
      </w:r>
    </w:p>
    <w:p w14:paraId="33E40DC8" w14:textId="77777777" w:rsidR="00356143" w:rsidRDefault="00356143">
      <w:pPr>
        <w:pStyle w:val="BodyText"/>
        <w:spacing w:before="10" w:after="1"/>
        <w:ind w:left="0" w:firstLine="0"/>
        <w:rPr>
          <w:sz w:val="21"/>
        </w:rPr>
      </w:pPr>
    </w:p>
    <w:tbl>
      <w:tblPr>
        <w:tblW w:w="0" w:type="auto"/>
        <w:tblInd w:w="2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9"/>
        <w:gridCol w:w="4090"/>
      </w:tblGrid>
      <w:tr w:rsidR="00356143" w14:paraId="01B2B578" w14:textId="77777777">
        <w:trPr>
          <w:trHeight w:val="2555"/>
        </w:trPr>
        <w:tc>
          <w:tcPr>
            <w:tcW w:w="4479" w:type="dxa"/>
          </w:tcPr>
          <w:p w14:paraId="4EF17624" w14:textId="77777777" w:rsidR="00356143" w:rsidRDefault="00653445">
            <w:pPr>
              <w:pStyle w:val="TableParagraph"/>
              <w:spacing w:before="28" w:line="273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nhận:</w:t>
            </w:r>
          </w:p>
          <w:p w14:paraId="204E1DAB" w14:textId="77777777" w:rsidR="00356143" w:rsidRDefault="00653445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line="250" w:lineRule="exact"/>
            </w:pPr>
            <w:r>
              <w:t>Như</w:t>
            </w:r>
            <w:r>
              <w:rPr>
                <w:spacing w:val="-1"/>
              </w:rPr>
              <w:t xml:space="preserve"> </w:t>
            </w:r>
            <w:r>
              <w:t>kính</w:t>
            </w:r>
            <w:r>
              <w:rPr>
                <w:spacing w:val="-1"/>
              </w:rPr>
              <w:t xml:space="preserve"> </w:t>
            </w:r>
            <w:r>
              <w:t>gửi;</w:t>
            </w:r>
          </w:p>
          <w:p w14:paraId="6FD4F3BF" w14:textId="77777777" w:rsidR="00356143" w:rsidRDefault="00653445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2" w:line="252" w:lineRule="exact"/>
            </w:pPr>
            <w:r>
              <w:t>UBND</w:t>
            </w:r>
            <w:r>
              <w:rPr>
                <w:spacing w:val="-2"/>
              </w:rPr>
              <w:t xml:space="preserve"> </w:t>
            </w:r>
            <w:r>
              <w:t xml:space="preserve">tỉnh </w:t>
            </w:r>
            <w:r>
              <w:rPr>
                <w:i/>
              </w:rPr>
              <w:t>(để b/c)</w:t>
            </w:r>
            <w:r>
              <w:t>;</w:t>
            </w:r>
          </w:p>
          <w:p w14:paraId="5797E34B" w14:textId="77777777" w:rsidR="00356143" w:rsidRDefault="00653445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52" w:lineRule="exact"/>
              <w:ind w:left="324" w:hanging="125"/>
            </w:pPr>
            <w:r>
              <w:t>Sở Y tế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(để p/h)</w:t>
            </w:r>
            <w:r>
              <w:t>;</w:t>
            </w:r>
          </w:p>
          <w:p w14:paraId="78F7864A" w14:textId="77777777" w:rsidR="00356143" w:rsidRDefault="00653445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line="252" w:lineRule="exact"/>
              <w:ind w:left="324" w:hanging="125"/>
            </w:pPr>
            <w:r>
              <w:t xml:space="preserve">Lãnh đạo Sở </w:t>
            </w:r>
            <w:r>
              <w:rPr>
                <w:i/>
              </w:rPr>
              <w:t>(để b/c)</w:t>
            </w:r>
            <w:r>
              <w:t>;</w:t>
            </w:r>
          </w:p>
          <w:p w14:paraId="4AE7C11D" w14:textId="77777777" w:rsidR="00356143" w:rsidRDefault="00653445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1"/>
              <w:ind w:left="324" w:hanging="125"/>
            </w:pPr>
            <w:r>
              <w:t>Lưu</w:t>
            </w:r>
            <w:r>
              <w:rPr>
                <w:spacing w:val="-2"/>
              </w:rPr>
              <w:t xml:space="preserve"> </w:t>
            </w:r>
            <w:r>
              <w:t>VT,</w:t>
            </w:r>
            <w:r>
              <w:rPr>
                <w:spacing w:val="-1"/>
              </w:rPr>
              <w:t xml:space="preserve"> </w:t>
            </w:r>
            <w:r>
              <w:t>P.GDTrH-GDTX.</w:t>
            </w:r>
          </w:p>
        </w:tc>
        <w:tc>
          <w:tcPr>
            <w:tcW w:w="4090" w:type="dxa"/>
          </w:tcPr>
          <w:p w14:paraId="37E855AB" w14:textId="77777777" w:rsidR="00356143" w:rsidRDefault="00653445">
            <w:pPr>
              <w:pStyle w:val="TableParagraph"/>
              <w:ind w:left="1726" w:firstLine="100"/>
              <w:rPr>
                <w:b/>
                <w:sz w:val="28"/>
              </w:rPr>
            </w:pPr>
            <w:r>
              <w:rPr>
                <w:b/>
                <w:sz w:val="28"/>
              </w:rPr>
              <w:t>KT.GIÁM ĐỐC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PHÓ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GIÁM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ĐỐC</w:t>
            </w:r>
          </w:p>
          <w:p w14:paraId="672B5CAE" w14:textId="77777777" w:rsidR="00356143" w:rsidRDefault="00356143">
            <w:pPr>
              <w:pStyle w:val="TableParagraph"/>
              <w:rPr>
                <w:sz w:val="30"/>
              </w:rPr>
            </w:pPr>
          </w:p>
          <w:p w14:paraId="058F7E12" w14:textId="77777777" w:rsidR="00356143" w:rsidRDefault="00356143">
            <w:pPr>
              <w:pStyle w:val="TableParagraph"/>
              <w:rPr>
                <w:sz w:val="30"/>
              </w:rPr>
            </w:pPr>
          </w:p>
          <w:p w14:paraId="6CE41981" w14:textId="77777777" w:rsidR="00356143" w:rsidRDefault="00356143">
            <w:pPr>
              <w:pStyle w:val="TableParagraph"/>
              <w:rPr>
                <w:sz w:val="30"/>
              </w:rPr>
            </w:pPr>
          </w:p>
          <w:p w14:paraId="05B36713" w14:textId="77777777" w:rsidR="00356143" w:rsidRDefault="00356143">
            <w:pPr>
              <w:pStyle w:val="TableParagraph"/>
              <w:rPr>
                <w:sz w:val="30"/>
              </w:rPr>
            </w:pPr>
          </w:p>
          <w:p w14:paraId="4E85E518" w14:textId="77777777" w:rsidR="00356143" w:rsidRDefault="00653445">
            <w:pPr>
              <w:pStyle w:val="TableParagraph"/>
              <w:spacing w:before="209" w:line="302" w:lineRule="exact"/>
              <w:ind w:left="1877"/>
              <w:rPr>
                <w:b/>
                <w:sz w:val="28"/>
              </w:rPr>
            </w:pPr>
            <w:r>
              <w:rPr>
                <w:b/>
                <w:sz w:val="28"/>
              </w:rPr>
              <w:t>Đỗ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Tường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Hiệp</w:t>
            </w:r>
          </w:p>
        </w:tc>
      </w:tr>
    </w:tbl>
    <w:p w14:paraId="3FE877B6" w14:textId="77777777" w:rsidR="00653445" w:rsidRDefault="00653445"/>
    <w:sectPr w:rsidR="00653445">
      <w:pgSz w:w="11910" w:h="16850"/>
      <w:pgMar w:top="640" w:right="4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36888"/>
    <w:multiLevelType w:val="hybridMultilevel"/>
    <w:tmpl w:val="CE74E198"/>
    <w:lvl w:ilvl="0" w:tplc="1B0840F0">
      <w:start w:val="1"/>
      <w:numFmt w:val="decimal"/>
      <w:lvlText w:val="%1."/>
      <w:lvlJc w:val="left"/>
      <w:pPr>
        <w:ind w:left="429" w:hanging="284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8"/>
        <w:szCs w:val="28"/>
        <w:lang w:val="vi" w:eastAsia="en-US" w:bidi="ar-SA"/>
      </w:rPr>
    </w:lvl>
    <w:lvl w:ilvl="1" w:tplc="7E642D3A">
      <w:numFmt w:val="bullet"/>
      <w:lvlText w:val="•"/>
      <w:lvlJc w:val="left"/>
      <w:pPr>
        <w:ind w:left="1404" w:hanging="284"/>
      </w:pPr>
      <w:rPr>
        <w:rFonts w:hint="default"/>
        <w:lang w:val="vi" w:eastAsia="en-US" w:bidi="ar-SA"/>
      </w:rPr>
    </w:lvl>
    <w:lvl w:ilvl="2" w:tplc="7F149F0C">
      <w:numFmt w:val="bullet"/>
      <w:lvlText w:val="•"/>
      <w:lvlJc w:val="left"/>
      <w:pPr>
        <w:ind w:left="2389" w:hanging="284"/>
      </w:pPr>
      <w:rPr>
        <w:rFonts w:hint="default"/>
        <w:lang w:val="vi" w:eastAsia="en-US" w:bidi="ar-SA"/>
      </w:rPr>
    </w:lvl>
    <w:lvl w:ilvl="3" w:tplc="0D1421EE">
      <w:numFmt w:val="bullet"/>
      <w:lvlText w:val="•"/>
      <w:lvlJc w:val="left"/>
      <w:pPr>
        <w:ind w:left="3373" w:hanging="284"/>
      </w:pPr>
      <w:rPr>
        <w:rFonts w:hint="default"/>
        <w:lang w:val="vi" w:eastAsia="en-US" w:bidi="ar-SA"/>
      </w:rPr>
    </w:lvl>
    <w:lvl w:ilvl="4" w:tplc="0DCEF11A">
      <w:numFmt w:val="bullet"/>
      <w:lvlText w:val="•"/>
      <w:lvlJc w:val="left"/>
      <w:pPr>
        <w:ind w:left="4358" w:hanging="284"/>
      </w:pPr>
      <w:rPr>
        <w:rFonts w:hint="default"/>
        <w:lang w:val="vi" w:eastAsia="en-US" w:bidi="ar-SA"/>
      </w:rPr>
    </w:lvl>
    <w:lvl w:ilvl="5" w:tplc="3C46BF90">
      <w:numFmt w:val="bullet"/>
      <w:lvlText w:val="•"/>
      <w:lvlJc w:val="left"/>
      <w:pPr>
        <w:ind w:left="5343" w:hanging="284"/>
      </w:pPr>
      <w:rPr>
        <w:rFonts w:hint="default"/>
        <w:lang w:val="vi" w:eastAsia="en-US" w:bidi="ar-SA"/>
      </w:rPr>
    </w:lvl>
    <w:lvl w:ilvl="6" w:tplc="899E0AC6">
      <w:numFmt w:val="bullet"/>
      <w:lvlText w:val="•"/>
      <w:lvlJc w:val="left"/>
      <w:pPr>
        <w:ind w:left="6327" w:hanging="284"/>
      </w:pPr>
      <w:rPr>
        <w:rFonts w:hint="default"/>
        <w:lang w:val="vi" w:eastAsia="en-US" w:bidi="ar-SA"/>
      </w:rPr>
    </w:lvl>
    <w:lvl w:ilvl="7" w:tplc="C3BA6A16">
      <w:numFmt w:val="bullet"/>
      <w:lvlText w:val="•"/>
      <w:lvlJc w:val="left"/>
      <w:pPr>
        <w:ind w:left="7312" w:hanging="284"/>
      </w:pPr>
      <w:rPr>
        <w:rFonts w:hint="default"/>
        <w:lang w:val="vi" w:eastAsia="en-US" w:bidi="ar-SA"/>
      </w:rPr>
    </w:lvl>
    <w:lvl w:ilvl="8" w:tplc="5A88843C">
      <w:numFmt w:val="bullet"/>
      <w:lvlText w:val="•"/>
      <w:lvlJc w:val="left"/>
      <w:pPr>
        <w:ind w:left="8297" w:hanging="284"/>
      </w:pPr>
      <w:rPr>
        <w:rFonts w:hint="default"/>
        <w:lang w:val="vi" w:eastAsia="en-US" w:bidi="ar-SA"/>
      </w:rPr>
    </w:lvl>
  </w:abstractNum>
  <w:abstractNum w:abstractNumId="1" w15:restartNumberingAfterBreak="0">
    <w:nsid w:val="3A7B3B48"/>
    <w:multiLevelType w:val="hybridMultilevel"/>
    <w:tmpl w:val="E9ACEECE"/>
    <w:lvl w:ilvl="0" w:tplc="EBBC307A">
      <w:numFmt w:val="bullet"/>
      <w:lvlText w:val="-"/>
      <w:lvlJc w:val="left"/>
      <w:pPr>
        <w:ind w:left="28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1629D4">
      <w:numFmt w:val="bullet"/>
      <w:lvlText w:val="•"/>
      <w:lvlJc w:val="left"/>
      <w:pPr>
        <w:ind w:left="3582" w:hanging="164"/>
      </w:pPr>
      <w:rPr>
        <w:rFonts w:hint="default"/>
        <w:lang w:val="vi" w:eastAsia="en-US" w:bidi="ar-SA"/>
      </w:rPr>
    </w:lvl>
    <w:lvl w:ilvl="2" w:tplc="078E0D44">
      <w:numFmt w:val="bullet"/>
      <w:lvlText w:val="•"/>
      <w:lvlJc w:val="left"/>
      <w:pPr>
        <w:ind w:left="4325" w:hanging="164"/>
      </w:pPr>
      <w:rPr>
        <w:rFonts w:hint="default"/>
        <w:lang w:val="vi" w:eastAsia="en-US" w:bidi="ar-SA"/>
      </w:rPr>
    </w:lvl>
    <w:lvl w:ilvl="3" w:tplc="5B486300">
      <w:numFmt w:val="bullet"/>
      <w:lvlText w:val="•"/>
      <w:lvlJc w:val="left"/>
      <w:pPr>
        <w:ind w:left="5067" w:hanging="164"/>
      </w:pPr>
      <w:rPr>
        <w:rFonts w:hint="default"/>
        <w:lang w:val="vi" w:eastAsia="en-US" w:bidi="ar-SA"/>
      </w:rPr>
    </w:lvl>
    <w:lvl w:ilvl="4" w:tplc="5B425976">
      <w:numFmt w:val="bullet"/>
      <w:lvlText w:val="•"/>
      <w:lvlJc w:val="left"/>
      <w:pPr>
        <w:ind w:left="5810" w:hanging="164"/>
      </w:pPr>
      <w:rPr>
        <w:rFonts w:hint="default"/>
        <w:lang w:val="vi" w:eastAsia="en-US" w:bidi="ar-SA"/>
      </w:rPr>
    </w:lvl>
    <w:lvl w:ilvl="5" w:tplc="8450554E">
      <w:numFmt w:val="bullet"/>
      <w:lvlText w:val="•"/>
      <w:lvlJc w:val="left"/>
      <w:pPr>
        <w:ind w:left="6553" w:hanging="164"/>
      </w:pPr>
      <w:rPr>
        <w:rFonts w:hint="default"/>
        <w:lang w:val="vi" w:eastAsia="en-US" w:bidi="ar-SA"/>
      </w:rPr>
    </w:lvl>
    <w:lvl w:ilvl="6" w:tplc="E4763DCE">
      <w:numFmt w:val="bullet"/>
      <w:lvlText w:val="•"/>
      <w:lvlJc w:val="left"/>
      <w:pPr>
        <w:ind w:left="7295" w:hanging="164"/>
      </w:pPr>
      <w:rPr>
        <w:rFonts w:hint="default"/>
        <w:lang w:val="vi" w:eastAsia="en-US" w:bidi="ar-SA"/>
      </w:rPr>
    </w:lvl>
    <w:lvl w:ilvl="7" w:tplc="71E0023A">
      <w:numFmt w:val="bullet"/>
      <w:lvlText w:val="•"/>
      <w:lvlJc w:val="left"/>
      <w:pPr>
        <w:ind w:left="8038" w:hanging="164"/>
      </w:pPr>
      <w:rPr>
        <w:rFonts w:hint="default"/>
        <w:lang w:val="vi" w:eastAsia="en-US" w:bidi="ar-SA"/>
      </w:rPr>
    </w:lvl>
    <w:lvl w:ilvl="8" w:tplc="E7809A90">
      <w:numFmt w:val="bullet"/>
      <w:lvlText w:val="•"/>
      <w:lvlJc w:val="left"/>
      <w:pPr>
        <w:ind w:left="8781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582427BC"/>
    <w:multiLevelType w:val="hybridMultilevel"/>
    <w:tmpl w:val="0E3EBAEE"/>
    <w:lvl w:ilvl="0" w:tplc="C5420EFC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3C2493F8">
      <w:numFmt w:val="bullet"/>
      <w:lvlText w:val="•"/>
      <w:lvlJc w:val="left"/>
      <w:pPr>
        <w:ind w:left="735" w:hanging="128"/>
      </w:pPr>
      <w:rPr>
        <w:rFonts w:hint="default"/>
        <w:lang w:val="vi" w:eastAsia="en-US" w:bidi="ar-SA"/>
      </w:rPr>
    </w:lvl>
    <w:lvl w:ilvl="2" w:tplc="FBE4E030">
      <w:numFmt w:val="bullet"/>
      <w:lvlText w:val="•"/>
      <w:lvlJc w:val="left"/>
      <w:pPr>
        <w:ind w:left="1151" w:hanging="128"/>
      </w:pPr>
      <w:rPr>
        <w:rFonts w:hint="default"/>
        <w:lang w:val="vi" w:eastAsia="en-US" w:bidi="ar-SA"/>
      </w:rPr>
    </w:lvl>
    <w:lvl w:ilvl="3" w:tplc="2EA4B112">
      <w:numFmt w:val="bullet"/>
      <w:lvlText w:val="•"/>
      <w:lvlJc w:val="left"/>
      <w:pPr>
        <w:ind w:left="1567" w:hanging="128"/>
      </w:pPr>
      <w:rPr>
        <w:rFonts w:hint="default"/>
        <w:lang w:val="vi" w:eastAsia="en-US" w:bidi="ar-SA"/>
      </w:rPr>
    </w:lvl>
    <w:lvl w:ilvl="4" w:tplc="ABECE946">
      <w:numFmt w:val="bullet"/>
      <w:lvlText w:val="•"/>
      <w:lvlJc w:val="left"/>
      <w:pPr>
        <w:ind w:left="1983" w:hanging="128"/>
      </w:pPr>
      <w:rPr>
        <w:rFonts w:hint="default"/>
        <w:lang w:val="vi" w:eastAsia="en-US" w:bidi="ar-SA"/>
      </w:rPr>
    </w:lvl>
    <w:lvl w:ilvl="5" w:tplc="A0F459AE">
      <w:numFmt w:val="bullet"/>
      <w:lvlText w:val="•"/>
      <w:lvlJc w:val="left"/>
      <w:pPr>
        <w:ind w:left="2399" w:hanging="128"/>
      </w:pPr>
      <w:rPr>
        <w:rFonts w:hint="default"/>
        <w:lang w:val="vi" w:eastAsia="en-US" w:bidi="ar-SA"/>
      </w:rPr>
    </w:lvl>
    <w:lvl w:ilvl="6" w:tplc="E5520AD4">
      <w:numFmt w:val="bullet"/>
      <w:lvlText w:val="•"/>
      <w:lvlJc w:val="left"/>
      <w:pPr>
        <w:ind w:left="2815" w:hanging="128"/>
      </w:pPr>
      <w:rPr>
        <w:rFonts w:hint="default"/>
        <w:lang w:val="vi" w:eastAsia="en-US" w:bidi="ar-SA"/>
      </w:rPr>
    </w:lvl>
    <w:lvl w:ilvl="7" w:tplc="CE74E89C">
      <w:numFmt w:val="bullet"/>
      <w:lvlText w:val="•"/>
      <w:lvlJc w:val="left"/>
      <w:pPr>
        <w:ind w:left="3231" w:hanging="128"/>
      </w:pPr>
      <w:rPr>
        <w:rFonts w:hint="default"/>
        <w:lang w:val="vi" w:eastAsia="en-US" w:bidi="ar-SA"/>
      </w:rPr>
    </w:lvl>
    <w:lvl w:ilvl="8" w:tplc="4DFC29FE">
      <w:numFmt w:val="bullet"/>
      <w:lvlText w:val="•"/>
      <w:lvlJc w:val="left"/>
      <w:pPr>
        <w:ind w:left="3647" w:hanging="128"/>
      </w:pPr>
      <w:rPr>
        <w:rFonts w:hint="default"/>
        <w:lang w:val="vi" w:eastAsia="en-US" w:bidi="ar-SA"/>
      </w:rPr>
    </w:lvl>
  </w:abstractNum>
  <w:num w:numId="1" w16cid:durableId="1093011331">
    <w:abstractNumId w:val="2"/>
  </w:num>
  <w:num w:numId="2" w16cid:durableId="258606746">
    <w:abstractNumId w:val="0"/>
  </w:num>
  <w:num w:numId="3" w16cid:durableId="157964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6143"/>
    <w:rsid w:val="00356143"/>
    <w:rsid w:val="00450B9F"/>
    <w:rsid w:val="0062730C"/>
    <w:rsid w:val="00653445"/>
    <w:rsid w:val="00B2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315701D"/>
  <w15:docId w15:val="{3B8A3C6E-4F39-6449-8BE7-A4F8C5BD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9" w:firstLine="566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29" w:hanging="1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Thao Le</cp:lastModifiedBy>
  <cp:revision>3</cp:revision>
  <dcterms:created xsi:type="dcterms:W3CDTF">2024-04-23T07:51:00Z</dcterms:created>
  <dcterms:modified xsi:type="dcterms:W3CDTF">2024-04-23T08:03:00Z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2024-04-23T00:00:00Z</vt:filetime>
  </property>
</Properties>
</file>